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95" w:rsidRPr="00730362" w:rsidRDefault="00C50095" w:rsidP="00730362">
      <w:pPr>
        <w:autoSpaceDE w:val="0"/>
        <w:autoSpaceDN w:val="0"/>
        <w:adjustRightInd w:val="0"/>
        <w:jc w:val="center"/>
        <w:rPr>
          <w:rFonts w:ascii="ＭＳ ゴシック" w:eastAsia="ＭＳ ゴシック" w:hAnsi="ＭＳ ゴシック" w:cs="FutoGoB101Pr6N-Bold"/>
          <w:b/>
          <w:bCs/>
          <w:kern w:val="0"/>
          <w:sz w:val="36"/>
          <w:szCs w:val="36"/>
        </w:rPr>
      </w:pPr>
      <w:r w:rsidRPr="00730362">
        <w:rPr>
          <w:rFonts w:ascii="ＭＳ ゴシック" w:eastAsia="ＭＳ ゴシック" w:hAnsi="ＭＳ ゴシック" w:cs="FutoGoB101Pr6N-Bold" w:hint="eastAsia"/>
          <w:b/>
          <w:bCs/>
          <w:kern w:val="0"/>
          <w:sz w:val="36"/>
          <w:szCs w:val="36"/>
        </w:rPr>
        <w:t>フレックスタイム制に関する労使協定</w:t>
      </w:r>
    </w:p>
    <w:p w:rsidR="00C50095" w:rsidRPr="00730362" w:rsidRDefault="00C50095" w:rsidP="00730362">
      <w:pPr>
        <w:autoSpaceDE w:val="0"/>
        <w:autoSpaceDN w:val="0"/>
        <w:adjustRightInd w:val="0"/>
        <w:jc w:val="left"/>
        <w:rPr>
          <w:rFonts w:ascii="ＭＳ ゴシック" w:eastAsia="ＭＳ ゴシック" w:hAnsi="ＭＳ ゴシック" w:cs="FutoGoB101Pr6N-Bold"/>
          <w:b/>
          <w:bCs/>
          <w:kern w:val="0"/>
          <w:sz w:val="22"/>
        </w:rPr>
      </w:pP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 xml:space="preserve">　株式会社</w:t>
      </w:r>
      <w:r w:rsidRPr="00730362">
        <w:rPr>
          <w:rFonts w:ascii="ＭＳ ゴシック" w:eastAsia="ＭＳ ゴシック" w:hAnsi="ＭＳ ゴシック" w:cs="GothicBBBPr6N-Medium"/>
          <w:kern w:val="0"/>
          <w:sz w:val="22"/>
        </w:rPr>
        <w:t>XX</w:t>
      </w:r>
      <w:r w:rsidRPr="00730362">
        <w:rPr>
          <w:rFonts w:ascii="ＭＳ ゴシック" w:eastAsia="ＭＳ ゴシック" w:hAnsi="ＭＳ ゴシック" w:cs="GothicBBBPr6N-Medium" w:hint="eastAsia"/>
          <w:kern w:val="0"/>
          <w:sz w:val="22"/>
        </w:rPr>
        <w:t>製作所と社員代表●●●●は、フレックスタイム制について、次のとおり協定する。</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（フレックスタイム制の適用社員）</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第</w:t>
      </w:r>
      <w:r w:rsidRPr="00730362">
        <w:rPr>
          <w:rFonts w:ascii="ＭＳ ゴシック" w:eastAsia="ＭＳ ゴシック" w:hAnsi="ＭＳ ゴシック" w:cs="GothicBBBPr6N-Medium"/>
          <w:kern w:val="0"/>
          <w:sz w:val="22"/>
        </w:rPr>
        <w:t>1</w:t>
      </w:r>
      <w:r w:rsidRPr="00730362">
        <w:rPr>
          <w:rFonts w:ascii="ＭＳ ゴシック" w:eastAsia="ＭＳ ゴシック" w:hAnsi="ＭＳ ゴシック" w:cs="GothicBBBPr6N-Medium" w:hint="eastAsia"/>
          <w:kern w:val="0"/>
          <w:sz w:val="22"/>
        </w:rPr>
        <w:t xml:space="preserve">条　</w:t>
      </w:r>
      <w:r w:rsidRPr="00730362">
        <w:rPr>
          <w:rFonts w:ascii="ＭＳ ゴシック" w:eastAsia="ＭＳ ゴシック" w:hAnsi="ＭＳ ゴシック" w:cs="GothicBBBPr6N-Medium"/>
          <w:kern w:val="0"/>
          <w:sz w:val="22"/>
        </w:rPr>
        <w:t xml:space="preserve"> </w:t>
      </w:r>
      <w:r w:rsidRPr="00730362">
        <w:rPr>
          <w:rFonts w:ascii="ＭＳ ゴシック" w:eastAsia="ＭＳ ゴシック" w:hAnsi="ＭＳ ゴシック" w:cs="GothicBBBPr6N-Medium" w:hint="eastAsia"/>
          <w:kern w:val="0"/>
          <w:sz w:val="22"/>
        </w:rPr>
        <w:t>総務部所属の社員にフレックスタイム制を採用する。</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（清算期間）</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第</w:t>
      </w:r>
      <w:r w:rsidRPr="00730362">
        <w:rPr>
          <w:rFonts w:ascii="ＭＳ ゴシック" w:eastAsia="ＭＳ ゴシック" w:hAnsi="ＭＳ ゴシック" w:cs="GothicBBBPr6N-Medium"/>
          <w:kern w:val="0"/>
          <w:sz w:val="22"/>
        </w:rPr>
        <w:t>2</w:t>
      </w:r>
      <w:r w:rsidRPr="00730362">
        <w:rPr>
          <w:rFonts w:ascii="ＭＳ ゴシック" w:eastAsia="ＭＳ ゴシック" w:hAnsi="ＭＳ ゴシック" w:cs="GothicBBBPr6N-Medium" w:hint="eastAsia"/>
          <w:kern w:val="0"/>
          <w:sz w:val="22"/>
        </w:rPr>
        <w:t xml:space="preserve">条　</w:t>
      </w:r>
      <w:r w:rsidRPr="00730362">
        <w:rPr>
          <w:rFonts w:ascii="ＭＳ ゴシック" w:eastAsia="ＭＳ ゴシック" w:hAnsi="ＭＳ ゴシック" w:cs="GothicBBBPr6N-Medium"/>
          <w:kern w:val="0"/>
          <w:sz w:val="22"/>
        </w:rPr>
        <w:t xml:space="preserve"> </w:t>
      </w:r>
      <w:r w:rsidRPr="00730362">
        <w:rPr>
          <w:rFonts w:ascii="ＭＳ ゴシック" w:eastAsia="ＭＳ ゴシック" w:hAnsi="ＭＳ ゴシック" w:cs="GothicBBBPr6N-Medium" w:hint="eastAsia"/>
          <w:kern w:val="0"/>
          <w:sz w:val="22"/>
        </w:rPr>
        <w:t>労働時間の清算期間は、毎月</w:t>
      </w:r>
      <w:r w:rsidRPr="00730362">
        <w:rPr>
          <w:rFonts w:ascii="ＭＳ ゴシック" w:eastAsia="ＭＳ ゴシック" w:hAnsi="ＭＳ ゴシック" w:cs="GothicBBBPr6N-Medium"/>
          <w:kern w:val="0"/>
          <w:sz w:val="22"/>
        </w:rPr>
        <w:t>1</w:t>
      </w:r>
      <w:r w:rsidRPr="00730362">
        <w:rPr>
          <w:rFonts w:ascii="ＭＳ ゴシック" w:eastAsia="ＭＳ ゴシック" w:hAnsi="ＭＳ ゴシック" w:cs="GothicBBBPr6N-Medium" w:hint="eastAsia"/>
          <w:kern w:val="0"/>
          <w:sz w:val="22"/>
        </w:rPr>
        <w:t>日から末日までの</w:t>
      </w:r>
      <w:r w:rsidRPr="00730362">
        <w:rPr>
          <w:rFonts w:ascii="ＭＳ ゴシック" w:eastAsia="ＭＳ ゴシック" w:hAnsi="ＭＳ ゴシック" w:cs="GothicBBBPr6N-Medium"/>
          <w:kern w:val="0"/>
          <w:sz w:val="22"/>
        </w:rPr>
        <w:t>1</w:t>
      </w:r>
      <w:r w:rsidRPr="00730362">
        <w:rPr>
          <w:rFonts w:ascii="ＭＳ ゴシック" w:eastAsia="ＭＳ ゴシック" w:hAnsi="ＭＳ ゴシック" w:cs="GothicBBBPr6N-Medium" w:hint="eastAsia"/>
          <w:kern w:val="0"/>
          <w:sz w:val="22"/>
        </w:rPr>
        <w:t>カ月とする。</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（所定労働時間）</w:t>
      </w:r>
    </w:p>
    <w:p w:rsidR="00C50095" w:rsidRPr="00730362" w:rsidRDefault="00C50095" w:rsidP="00C837CE">
      <w:pPr>
        <w:autoSpaceDE w:val="0"/>
        <w:autoSpaceDN w:val="0"/>
        <w:adjustRightInd w:val="0"/>
        <w:ind w:left="849" w:hangingChars="386" w:hanging="849"/>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第</w:t>
      </w:r>
      <w:r w:rsidRPr="00730362">
        <w:rPr>
          <w:rFonts w:ascii="ＭＳ ゴシック" w:eastAsia="ＭＳ ゴシック" w:hAnsi="ＭＳ ゴシック" w:cs="GothicBBBPr6N-Medium"/>
          <w:kern w:val="0"/>
          <w:sz w:val="22"/>
        </w:rPr>
        <w:t>3</w:t>
      </w:r>
      <w:r w:rsidRPr="00730362">
        <w:rPr>
          <w:rFonts w:ascii="ＭＳ ゴシック" w:eastAsia="ＭＳ ゴシック" w:hAnsi="ＭＳ ゴシック" w:cs="GothicBBBPr6N-Medium" w:hint="eastAsia"/>
          <w:kern w:val="0"/>
          <w:sz w:val="22"/>
        </w:rPr>
        <w:t xml:space="preserve">条　</w:t>
      </w:r>
      <w:r w:rsidRPr="00730362">
        <w:rPr>
          <w:rFonts w:ascii="ＭＳ ゴシック" w:eastAsia="ＭＳ ゴシック" w:hAnsi="ＭＳ ゴシック" w:cs="GothicBBBPr6N-Medium"/>
          <w:kern w:val="0"/>
          <w:sz w:val="22"/>
        </w:rPr>
        <w:t xml:space="preserve"> </w:t>
      </w:r>
      <w:r w:rsidRPr="00730362">
        <w:rPr>
          <w:rFonts w:ascii="ＭＳ ゴシック" w:eastAsia="ＭＳ ゴシック" w:hAnsi="ＭＳ ゴシック" w:cs="GothicBBBPr6N-Medium" w:hint="eastAsia"/>
          <w:kern w:val="0"/>
          <w:sz w:val="22"/>
        </w:rPr>
        <w:t>清算期間における所定労働時間は、清算期間を平均して</w:t>
      </w:r>
      <w:r w:rsidRPr="00730362">
        <w:rPr>
          <w:rFonts w:ascii="ＭＳ ゴシック" w:eastAsia="ＭＳ ゴシック" w:hAnsi="ＭＳ ゴシック" w:cs="GothicBBBPr6N-Medium"/>
          <w:kern w:val="0"/>
          <w:sz w:val="22"/>
        </w:rPr>
        <w:t>1</w:t>
      </w:r>
      <w:r w:rsidRPr="00730362">
        <w:rPr>
          <w:rFonts w:ascii="ＭＳ ゴシック" w:eastAsia="ＭＳ ゴシック" w:hAnsi="ＭＳ ゴシック" w:cs="GothicBBBPr6N-Medium" w:hint="eastAsia"/>
          <w:kern w:val="0"/>
          <w:sz w:val="22"/>
        </w:rPr>
        <w:t>週</w:t>
      </w:r>
      <w:r w:rsidRPr="00730362">
        <w:rPr>
          <w:rFonts w:ascii="ＭＳ ゴシック" w:eastAsia="ＭＳ ゴシック" w:hAnsi="ＭＳ ゴシック" w:cs="GothicBBBPr6N-Medium"/>
          <w:kern w:val="0"/>
          <w:sz w:val="22"/>
        </w:rPr>
        <w:t>40</w:t>
      </w:r>
      <w:r w:rsidRPr="00730362">
        <w:rPr>
          <w:rFonts w:ascii="ＭＳ ゴシック" w:eastAsia="ＭＳ ゴシック" w:hAnsi="ＭＳ ゴシック" w:cs="GothicBBBPr6N-Medium" w:hint="eastAsia"/>
          <w:kern w:val="0"/>
          <w:sz w:val="22"/>
        </w:rPr>
        <w:t>時間の範囲内で、</w:t>
      </w:r>
      <w:r w:rsidRPr="00730362">
        <w:rPr>
          <w:rFonts w:ascii="ＭＳ ゴシック" w:eastAsia="ＭＳ ゴシック" w:hAnsi="ＭＳ ゴシック" w:cs="GothicBBBPr6N-Medium"/>
          <w:kern w:val="0"/>
          <w:sz w:val="22"/>
        </w:rPr>
        <w:t>1</w:t>
      </w:r>
      <w:r w:rsidRPr="00730362">
        <w:rPr>
          <w:rFonts w:ascii="ＭＳ ゴシック" w:eastAsia="ＭＳ ゴシック" w:hAnsi="ＭＳ ゴシック" w:cs="GothicBBBPr6N-Medium" w:hint="eastAsia"/>
          <w:kern w:val="0"/>
          <w:sz w:val="22"/>
        </w:rPr>
        <w:t>日</w:t>
      </w:r>
      <w:r w:rsidRPr="00730362">
        <w:rPr>
          <w:rFonts w:ascii="ＭＳ ゴシック" w:eastAsia="ＭＳ ゴシック" w:hAnsi="ＭＳ ゴシック" w:cs="GothicBBBPr6N-Medium"/>
          <w:kern w:val="0"/>
          <w:sz w:val="22"/>
        </w:rPr>
        <w:t>8</w:t>
      </w:r>
      <w:r w:rsidRPr="00730362">
        <w:rPr>
          <w:rFonts w:ascii="ＭＳ ゴシック" w:eastAsia="ＭＳ ゴシック" w:hAnsi="ＭＳ ゴシック" w:cs="GothicBBBPr6N-Medium" w:hint="eastAsia"/>
          <w:kern w:val="0"/>
          <w:sz w:val="22"/>
        </w:rPr>
        <w:t>時間に清算期間中の労働日数を乗じて得られた時間数とする。</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w:t>
      </w:r>
      <w:r w:rsidRPr="00730362">
        <w:rPr>
          <w:rFonts w:ascii="ＭＳ ゴシック" w:eastAsia="ＭＳ ゴシック" w:hAnsi="ＭＳ ゴシック" w:cs="GothicBBBPr6N-Medium"/>
          <w:kern w:val="0"/>
          <w:sz w:val="22"/>
        </w:rPr>
        <w:t>1</w:t>
      </w:r>
      <w:r w:rsidRPr="00730362">
        <w:rPr>
          <w:rFonts w:ascii="ＭＳ ゴシック" w:eastAsia="ＭＳ ゴシック" w:hAnsi="ＭＳ ゴシック" w:cs="GothicBBBPr6N-Medium" w:hint="eastAsia"/>
          <w:kern w:val="0"/>
          <w:sz w:val="22"/>
        </w:rPr>
        <w:t>日の標準労働時間）</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第</w:t>
      </w:r>
      <w:r w:rsidRPr="00730362">
        <w:rPr>
          <w:rFonts w:ascii="ＭＳ ゴシック" w:eastAsia="ＭＳ ゴシック" w:hAnsi="ＭＳ ゴシック" w:cs="GothicBBBPr6N-Medium"/>
          <w:kern w:val="0"/>
          <w:sz w:val="22"/>
        </w:rPr>
        <w:t>4</w:t>
      </w:r>
      <w:r w:rsidRPr="00730362">
        <w:rPr>
          <w:rFonts w:ascii="ＭＳ ゴシック" w:eastAsia="ＭＳ ゴシック" w:hAnsi="ＭＳ ゴシック" w:cs="GothicBBBPr6N-Medium" w:hint="eastAsia"/>
          <w:kern w:val="0"/>
          <w:sz w:val="22"/>
        </w:rPr>
        <w:t xml:space="preserve">条　</w:t>
      </w:r>
      <w:r w:rsidRPr="00730362">
        <w:rPr>
          <w:rFonts w:ascii="ＭＳ ゴシック" w:eastAsia="ＭＳ ゴシック" w:hAnsi="ＭＳ ゴシック" w:cs="GothicBBBPr6N-Medium"/>
          <w:kern w:val="0"/>
          <w:sz w:val="22"/>
        </w:rPr>
        <w:t xml:space="preserve"> 1</w:t>
      </w:r>
      <w:r w:rsidRPr="00730362">
        <w:rPr>
          <w:rFonts w:ascii="ＭＳ ゴシック" w:eastAsia="ＭＳ ゴシック" w:hAnsi="ＭＳ ゴシック" w:cs="GothicBBBPr6N-Medium" w:hint="eastAsia"/>
          <w:kern w:val="0"/>
          <w:sz w:val="22"/>
        </w:rPr>
        <w:t>日の標準労働時間は、</w:t>
      </w:r>
      <w:r w:rsidRPr="00730362">
        <w:rPr>
          <w:rFonts w:ascii="ＭＳ ゴシック" w:eastAsia="ＭＳ ゴシック" w:hAnsi="ＭＳ ゴシック" w:cs="GothicBBBPr6N-Medium"/>
          <w:kern w:val="0"/>
          <w:sz w:val="22"/>
        </w:rPr>
        <w:t>8</w:t>
      </w:r>
      <w:r w:rsidRPr="00730362">
        <w:rPr>
          <w:rFonts w:ascii="ＭＳ ゴシック" w:eastAsia="ＭＳ ゴシック" w:hAnsi="ＭＳ ゴシック" w:cs="GothicBBBPr6N-Medium" w:hint="eastAsia"/>
          <w:kern w:val="0"/>
          <w:sz w:val="22"/>
        </w:rPr>
        <w:t>時間とする。</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（コアタイム）</w:t>
      </w:r>
    </w:p>
    <w:p w:rsidR="00C50095" w:rsidRPr="00730362" w:rsidRDefault="00C50095" w:rsidP="00C837CE">
      <w:pPr>
        <w:autoSpaceDE w:val="0"/>
        <w:autoSpaceDN w:val="0"/>
        <w:adjustRightInd w:val="0"/>
        <w:ind w:left="849" w:hangingChars="386" w:hanging="849"/>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第</w:t>
      </w:r>
      <w:r w:rsidRPr="00730362">
        <w:rPr>
          <w:rFonts w:ascii="ＭＳ ゴシック" w:eastAsia="ＭＳ ゴシック" w:hAnsi="ＭＳ ゴシック" w:cs="GothicBBBPr6N-Medium"/>
          <w:kern w:val="0"/>
          <w:sz w:val="22"/>
        </w:rPr>
        <w:t>5</w:t>
      </w:r>
      <w:r w:rsidRPr="00730362">
        <w:rPr>
          <w:rFonts w:ascii="ＭＳ ゴシック" w:eastAsia="ＭＳ ゴシック" w:hAnsi="ＭＳ ゴシック" w:cs="GothicBBBPr6N-Medium" w:hint="eastAsia"/>
          <w:kern w:val="0"/>
          <w:sz w:val="22"/>
        </w:rPr>
        <w:t xml:space="preserve">条　</w:t>
      </w:r>
      <w:r w:rsidRPr="00730362">
        <w:rPr>
          <w:rFonts w:ascii="ＭＳ ゴシック" w:eastAsia="ＭＳ ゴシック" w:hAnsi="ＭＳ ゴシック" w:cs="GothicBBBPr6N-Medium"/>
          <w:kern w:val="0"/>
          <w:sz w:val="22"/>
        </w:rPr>
        <w:t xml:space="preserve"> </w:t>
      </w:r>
      <w:r w:rsidRPr="00730362">
        <w:rPr>
          <w:rFonts w:ascii="ＭＳ ゴシック" w:eastAsia="ＭＳ ゴシック" w:hAnsi="ＭＳ ゴシック" w:cs="GothicBBBPr6N-Medium" w:hint="eastAsia"/>
          <w:kern w:val="0"/>
          <w:sz w:val="22"/>
        </w:rPr>
        <w:t>コアタイムは、午前</w:t>
      </w:r>
      <w:r w:rsidRPr="00730362">
        <w:rPr>
          <w:rFonts w:ascii="ＭＳ ゴシック" w:eastAsia="ＭＳ ゴシック" w:hAnsi="ＭＳ ゴシック" w:cs="GothicBBBPr6N-Medium"/>
          <w:kern w:val="0"/>
          <w:sz w:val="22"/>
        </w:rPr>
        <w:t>10</w:t>
      </w:r>
      <w:r w:rsidRPr="00730362">
        <w:rPr>
          <w:rFonts w:ascii="ＭＳ ゴシック" w:eastAsia="ＭＳ ゴシック" w:hAnsi="ＭＳ ゴシック" w:cs="GothicBBBPr6N-Medium" w:hint="eastAsia"/>
          <w:kern w:val="0"/>
          <w:sz w:val="22"/>
        </w:rPr>
        <w:t>時から午後</w:t>
      </w:r>
      <w:r w:rsidRPr="00730362">
        <w:rPr>
          <w:rFonts w:ascii="ＭＳ ゴシック" w:eastAsia="ＭＳ ゴシック" w:hAnsi="ＭＳ ゴシック" w:cs="GothicBBBPr6N-Medium"/>
          <w:kern w:val="0"/>
          <w:sz w:val="22"/>
        </w:rPr>
        <w:t>3</w:t>
      </w:r>
      <w:r w:rsidRPr="00730362">
        <w:rPr>
          <w:rFonts w:ascii="ＭＳ ゴシック" w:eastAsia="ＭＳ ゴシック" w:hAnsi="ＭＳ ゴシック" w:cs="GothicBBBPr6N-Medium" w:hint="eastAsia"/>
          <w:kern w:val="0"/>
          <w:sz w:val="22"/>
        </w:rPr>
        <w:t>時までとする。ただし、正午から午後</w:t>
      </w:r>
      <w:r w:rsidRPr="00730362">
        <w:rPr>
          <w:rFonts w:ascii="ＭＳ ゴシック" w:eastAsia="ＭＳ ゴシック" w:hAnsi="ＭＳ ゴシック" w:cs="GothicBBBPr6N-Medium"/>
          <w:kern w:val="0"/>
          <w:sz w:val="22"/>
        </w:rPr>
        <w:t>1</w:t>
      </w:r>
      <w:r w:rsidRPr="00730362">
        <w:rPr>
          <w:rFonts w:ascii="ＭＳ ゴシック" w:eastAsia="ＭＳ ゴシック" w:hAnsi="ＭＳ ゴシック" w:cs="GothicBBBPr6N-Medium" w:hint="eastAsia"/>
          <w:kern w:val="0"/>
          <w:sz w:val="22"/>
        </w:rPr>
        <w:t>時までは休憩時間とする。</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（フレキシブルタイム）</w:t>
      </w:r>
      <w:bookmarkStart w:id="0" w:name="_GoBack"/>
      <w:bookmarkEnd w:id="0"/>
    </w:p>
    <w:p w:rsidR="00C50095" w:rsidRPr="00730362" w:rsidRDefault="00C50095" w:rsidP="00730362">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第</w:t>
      </w:r>
      <w:r w:rsidRPr="00730362">
        <w:rPr>
          <w:rFonts w:ascii="ＭＳ ゴシック" w:eastAsia="ＭＳ ゴシック" w:hAnsi="ＭＳ ゴシック" w:cs="GothicBBBPr6N-Medium"/>
          <w:kern w:val="0"/>
          <w:sz w:val="22"/>
        </w:rPr>
        <w:t>6</w:t>
      </w:r>
      <w:r w:rsidRPr="00730362">
        <w:rPr>
          <w:rFonts w:ascii="ＭＳ ゴシック" w:eastAsia="ＭＳ ゴシック" w:hAnsi="ＭＳ ゴシック" w:cs="GothicBBBPr6N-Medium" w:hint="eastAsia"/>
          <w:kern w:val="0"/>
          <w:sz w:val="22"/>
        </w:rPr>
        <w:t xml:space="preserve">条　</w:t>
      </w:r>
      <w:r w:rsidR="00730362">
        <w:rPr>
          <w:rFonts w:ascii="ＭＳ ゴシック" w:eastAsia="ＭＳ ゴシック" w:hAnsi="ＭＳ ゴシック" w:cs="GothicBBBPr6N-Medium" w:hint="eastAsia"/>
          <w:kern w:val="0"/>
          <w:sz w:val="22"/>
        </w:rPr>
        <w:t xml:space="preserve"> </w:t>
      </w:r>
      <w:r w:rsidRPr="00730362">
        <w:rPr>
          <w:rFonts w:ascii="ＭＳ ゴシック" w:eastAsia="ＭＳ ゴシック" w:hAnsi="ＭＳ ゴシック" w:cs="GothicBBBPr6N-Medium" w:hint="eastAsia"/>
          <w:kern w:val="0"/>
          <w:sz w:val="22"/>
        </w:rPr>
        <w:t>フレキシブルタイムは、次のとおりとする。</w:t>
      </w:r>
    </w:p>
    <w:p w:rsidR="00C50095" w:rsidRPr="00730362" w:rsidRDefault="00C50095" w:rsidP="00730362">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始業時間帯　午前</w:t>
      </w:r>
      <w:r w:rsidRPr="00730362">
        <w:rPr>
          <w:rFonts w:ascii="ＭＳ ゴシック" w:eastAsia="ＭＳ ゴシック" w:hAnsi="ＭＳ ゴシック" w:cs="GothicBBBPr6N-Medium"/>
          <w:kern w:val="0"/>
          <w:sz w:val="22"/>
        </w:rPr>
        <w:t>7</w:t>
      </w:r>
      <w:r w:rsidRPr="00730362">
        <w:rPr>
          <w:rFonts w:ascii="ＭＳ ゴシック" w:eastAsia="ＭＳ ゴシック" w:hAnsi="ＭＳ ゴシック" w:cs="GothicBBBPr6N-Medium" w:hint="eastAsia"/>
          <w:kern w:val="0"/>
          <w:sz w:val="22"/>
        </w:rPr>
        <w:t>時から</w:t>
      </w:r>
      <w:r w:rsidRPr="00730362">
        <w:rPr>
          <w:rFonts w:ascii="ＭＳ ゴシック" w:eastAsia="ＭＳ ゴシック" w:hAnsi="ＭＳ ゴシック" w:cs="GothicBBBPr6N-Medium"/>
          <w:kern w:val="0"/>
          <w:sz w:val="22"/>
        </w:rPr>
        <w:t>10</w:t>
      </w:r>
      <w:r w:rsidRPr="00730362">
        <w:rPr>
          <w:rFonts w:ascii="ＭＳ ゴシック" w:eastAsia="ＭＳ ゴシック" w:hAnsi="ＭＳ ゴシック" w:cs="GothicBBBPr6N-Medium" w:hint="eastAsia"/>
          <w:kern w:val="0"/>
          <w:sz w:val="22"/>
        </w:rPr>
        <w:t>時</w:t>
      </w:r>
    </w:p>
    <w:p w:rsidR="00C50095" w:rsidRPr="00730362" w:rsidRDefault="00C50095" w:rsidP="00730362">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終業時間帯　午後</w:t>
      </w:r>
      <w:r w:rsidRPr="00730362">
        <w:rPr>
          <w:rFonts w:ascii="ＭＳ ゴシック" w:eastAsia="ＭＳ ゴシック" w:hAnsi="ＭＳ ゴシック" w:cs="GothicBBBPr6N-Medium"/>
          <w:kern w:val="0"/>
          <w:sz w:val="22"/>
        </w:rPr>
        <w:t>3</w:t>
      </w:r>
      <w:r w:rsidRPr="00730362">
        <w:rPr>
          <w:rFonts w:ascii="ＭＳ ゴシック" w:eastAsia="ＭＳ ゴシック" w:hAnsi="ＭＳ ゴシック" w:cs="GothicBBBPr6N-Medium" w:hint="eastAsia"/>
          <w:kern w:val="0"/>
          <w:sz w:val="22"/>
        </w:rPr>
        <w:t>時から</w:t>
      </w:r>
      <w:r w:rsidRPr="00730362">
        <w:rPr>
          <w:rFonts w:ascii="ＭＳ ゴシック" w:eastAsia="ＭＳ ゴシック" w:hAnsi="ＭＳ ゴシック" w:cs="GothicBBBPr6N-Medium"/>
          <w:kern w:val="0"/>
          <w:sz w:val="22"/>
        </w:rPr>
        <w:t>8</w:t>
      </w:r>
      <w:r w:rsidRPr="00730362">
        <w:rPr>
          <w:rFonts w:ascii="ＭＳ ゴシック" w:eastAsia="ＭＳ ゴシック" w:hAnsi="ＭＳ ゴシック" w:cs="GothicBBBPr6N-Medium" w:hint="eastAsia"/>
          <w:kern w:val="0"/>
          <w:sz w:val="22"/>
        </w:rPr>
        <w:t>時</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（超過時間の取扱い）</w:t>
      </w:r>
    </w:p>
    <w:p w:rsidR="00C50095" w:rsidRPr="00730362" w:rsidRDefault="00C50095" w:rsidP="00C837CE">
      <w:pPr>
        <w:autoSpaceDE w:val="0"/>
        <w:autoSpaceDN w:val="0"/>
        <w:adjustRightInd w:val="0"/>
        <w:ind w:left="849" w:hangingChars="386" w:hanging="849"/>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第</w:t>
      </w:r>
      <w:r w:rsidRPr="00730362">
        <w:rPr>
          <w:rFonts w:ascii="ＭＳ ゴシック" w:eastAsia="ＭＳ ゴシック" w:hAnsi="ＭＳ ゴシック" w:cs="GothicBBBPr6N-Medium"/>
          <w:kern w:val="0"/>
          <w:sz w:val="22"/>
        </w:rPr>
        <w:t>7</w:t>
      </w:r>
      <w:r w:rsidRPr="00730362">
        <w:rPr>
          <w:rFonts w:ascii="ＭＳ ゴシック" w:eastAsia="ＭＳ ゴシック" w:hAnsi="ＭＳ ゴシック" w:cs="GothicBBBPr6N-Medium" w:hint="eastAsia"/>
          <w:kern w:val="0"/>
          <w:sz w:val="22"/>
        </w:rPr>
        <w:t xml:space="preserve">条　</w:t>
      </w:r>
      <w:r w:rsidRPr="00730362">
        <w:rPr>
          <w:rFonts w:ascii="ＭＳ ゴシック" w:eastAsia="ＭＳ ゴシック" w:hAnsi="ＭＳ ゴシック" w:cs="GothicBBBPr6N-Medium"/>
          <w:kern w:val="0"/>
          <w:sz w:val="22"/>
        </w:rPr>
        <w:t xml:space="preserve"> </w:t>
      </w:r>
      <w:r w:rsidRPr="00730362">
        <w:rPr>
          <w:rFonts w:ascii="ＭＳ ゴシック" w:eastAsia="ＭＳ ゴシック" w:hAnsi="ＭＳ ゴシック" w:cs="GothicBBBPr6N-Medium" w:hint="eastAsia"/>
          <w:kern w:val="0"/>
          <w:sz w:val="22"/>
        </w:rPr>
        <w:t>清算期間中の実労働時間が所定労働時間を超過したときは、会社は、超過した時間に対して時間外労働割増賃金を支給する。</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（不足時間の取扱い）</w:t>
      </w:r>
    </w:p>
    <w:p w:rsidR="00C50095" w:rsidRPr="00730362" w:rsidRDefault="00C50095" w:rsidP="00C837CE">
      <w:pPr>
        <w:autoSpaceDE w:val="0"/>
        <w:autoSpaceDN w:val="0"/>
        <w:adjustRightInd w:val="0"/>
        <w:ind w:left="849" w:hangingChars="386" w:hanging="849"/>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第</w:t>
      </w:r>
      <w:r w:rsidRPr="00730362">
        <w:rPr>
          <w:rFonts w:ascii="ＭＳ ゴシック" w:eastAsia="ＭＳ ゴシック" w:hAnsi="ＭＳ ゴシック" w:cs="GothicBBBPr6N-Medium"/>
          <w:kern w:val="0"/>
          <w:sz w:val="22"/>
        </w:rPr>
        <w:t>8</w:t>
      </w:r>
      <w:r w:rsidRPr="00730362">
        <w:rPr>
          <w:rFonts w:ascii="ＭＳ ゴシック" w:eastAsia="ＭＳ ゴシック" w:hAnsi="ＭＳ ゴシック" w:cs="GothicBBBPr6N-Medium" w:hint="eastAsia"/>
          <w:kern w:val="0"/>
          <w:sz w:val="22"/>
        </w:rPr>
        <w:t xml:space="preserve">条　</w:t>
      </w:r>
      <w:r w:rsidRPr="00730362">
        <w:rPr>
          <w:rFonts w:ascii="ＭＳ ゴシック" w:eastAsia="ＭＳ ゴシック" w:hAnsi="ＭＳ ゴシック" w:cs="GothicBBBPr6N-Medium"/>
          <w:kern w:val="0"/>
          <w:sz w:val="22"/>
        </w:rPr>
        <w:t xml:space="preserve"> </w:t>
      </w:r>
      <w:r w:rsidRPr="00730362">
        <w:rPr>
          <w:rFonts w:ascii="ＭＳ ゴシック" w:eastAsia="ＭＳ ゴシック" w:hAnsi="ＭＳ ゴシック" w:cs="GothicBBBPr6N-Medium" w:hint="eastAsia"/>
          <w:kern w:val="0"/>
          <w:sz w:val="22"/>
        </w:rPr>
        <w:t>清算期間中の実労働時間が所定労働時間に不足したときは、不足時間を次の清算期間の法定労働時間の範囲内で清算するものとする。</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（有効期間）</w:t>
      </w:r>
    </w:p>
    <w:p w:rsidR="00C50095" w:rsidRPr="00730362" w:rsidRDefault="00C50095" w:rsidP="00C837CE">
      <w:pPr>
        <w:autoSpaceDE w:val="0"/>
        <w:autoSpaceDN w:val="0"/>
        <w:adjustRightInd w:val="0"/>
        <w:ind w:left="849" w:hangingChars="386" w:hanging="849"/>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第</w:t>
      </w:r>
      <w:r w:rsidRPr="00730362">
        <w:rPr>
          <w:rFonts w:ascii="ＭＳ ゴシック" w:eastAsia="ＭＳ ゴシック" w:hAnsi="ＭＳ ゴシック" w:cs="GothicBBBPr6N-Medium"/>
          <w:kern w:val="0"/>
          <w:sz w:val="22"/>
        </w:rPr>
        <w:t>9</w:t>
      </w:r>
      <w:r w:rsidRPr="00730362">
        <w:rPr>
          <w:rFonts w:ascii="ＭＳ ゴシック" w:eastAsia="ＭＳ ゴシック" w:hAnsi="ＭＳ ゴシック" w:cs="GothicBBBPr6N-Medium" w:hint="eastAsia"/>
          <w:kern w:val="0"/>
          <w:sz w:val="22"/>
        </w:rPr>
        <w:t xml:space="preserve">条　</w:t>
      </w:r>
      <w:r w:rsidRPr="00730362">
        <w:rPr>
          <w:rFonts w:ascii="ＭＳ ゴシック" w:eastAsia="ＭＳ ゴシック" w:hAnsi="ＭＳ ゴシック" w:cs="GothicBBBPr6N-Medium"/>
          <w:kern w:val="0"/>
          <w:sz w:val="22"/>
        </w:rPr>
        <w:t xml:space="preserve"> </w:t>
      </w:r>
      <w:r w:rsidRPr="00730362">
        <w:rPr>
          <w:rFonts w:ascii="ＭＳ ゴシック" w:eastAsia="ＭＳ ゴシック" w:hAnsi="ＭＳ ゴシック" w:cs="GothicBBBPr6N-Medium" w:hint="eastAsia"/>
          <w:kern w:val="0"/>
          <w:sz w:val="22"/>
        </w:rPr>
        <w:t>本協定の有効期間は、</w:t>
      </w:r>
      <w:r w:rsidR="004D24EA">
        <w:rPr>
          <w:rFonts w:ascii="ＭＳ ゴシック" w:eastAsia="ＭＳ ゴシック" w:hAnsi="ＭＳ ゴシック" w:cs="GothicBBBPr6N-Medium" w:hint="eastAsia"/>
          <w:kern w:val="0"/>
          <w:sz w:val="22"/>
        </w:rPr>
        <w:t>令和</w:t>
      </w:r>
      <w:r w:rsidRPr="00730362">
        <w:rPr>
          <w:rFonts w:ascii="ＭＳ ゴシック" w:eastAsia="ＭＳ ゴシック" w:hAnsi="ＭＳ ゴシック" w:cs="GothicBBBPr6N-Medium" w:hint="eastAsia"/>
          <w:kern w:val="0"/>
          <w:sz w:val="22"/>
        </w:rPr>
        <w:t>○年○月○日から</w:t>
      </w:r>
      <w:r w:rsidRPr="00730362">
        <w:rPr>
          <w:rFonts w:ascii="ＭＳ ゴシック" w:eastAsia="ＭＳ ゴシック" w:hAnsi="ＭＳ ゴシック" w:cs="GothicBBBPr6N-Medium"/>
          <w:kern w:val="0"/>
          <w:sz w:val="22"/>
        </w:rPr>
        <w:t>1</w:t>
      </w:r>
      <w:r w:rsidRPr="00730362">
        <w:rPr>
          <w:rFonts w:ascii="ＭＳ ゴシック" w:eastAsia="ＭＳ ゴシック" w:hAnsi="ＭＳ ゴシック" w:cs="GothicBBBPr6N-Medium" w:hint="eastAsia"/>
          <w:kern w:val="0"/>
          <w:sz w:val="22"/>
        </w:rPr>
        <w:t>年とする。ただし、有効期間満了の</w:t>
      </w:r>
      <w:r w:rsidR="00730362">
        <w:rPr>
          <w:rFonts w:ascii="ＭＳ ゴシック" w:eastAsia="ＭＳ ゴシック" w:hAnsi="ＭＳ ゴシック" w:cs="GothicBBBPr6N-Medium" w:hint="eastAsia"/>
          <w:kern w:val="0"/>
          <w:sz w:val="22"/>
        </w:rPr>
        <w:t>1</w:t>
      </w:r>
      <w:r w:rsidRPr="00730362">
        <w:rPr>
          <w:rFonts w:ascii="ＭＳ ゴシック" w:eastAsia="ＭＳ ゴシック" w:hAnsi="ＭＳ ゴシック" w:cs="GothicBBBPr6N-Medium" w:hint="eastAsia"/>
          <w:kern w:val="0"/>
          <w:sz w:val="22"/>
        </w:rPr>
        <w:t>カ月前までに、会社、社員代表いずれからも申し出がないときには、さらに</w:t>
      </w:r>
      <w:r w:rsidR="00730362">
        <w:rPr>
          <w:rFonts w:ascii="ＭＳ ゴシック" w:eastAsia="ＭＳ ゴシック" w:hAnsi="ＭＳ ゴシック" w:cs="GothicBBBPr6N-Medium" w:hint="eastAsia"/>
          <w:kern w:val="0"/>
          <w:sz w:val="22"/>
        </w:rPr>
        <w:t>1</w:t>
      </w:r>
      <w:r w:rsidRPr="00730362">
        <w:rPr>
          <w:rFonts w:ascii="ＭＳ ゴシック" w:eastAsia="ＭＳ ゴシック" w:hAnsi="ＭＳ ゴシック" w:cs="GothicBBBPr6N-Medium" w:hint="eastAsia"/>
          <w:kern w:val="0"/>
          <w:sz w:val="22"/>
        </w:rPr>
        <w:t>年間の有効期間を延長するものとする。</w:t>
      </w:r>
    </w:p>
    <w:p w:rsidR="00C50095" w:rsidRPr="00730362" w:rsidRDefault="00C50095" w:rsidP="00C50095">
      <w:pPr>
        <w:autoSpaceDE w:val="0"/>
        <w:autoSpaceDN w:val="0"/>
        <w:adjustRightInd w:val="0"/>
        <w:jc w:val="left"/>
        <w:rPr>
          <w:rFonts w:ascii="ＭＳ ゴシック" w:eastAsia="ＭＳ ゴシック" w:hAnsi="ＭＳ ゴシック" w:cs="GothicBBBPr6N-Medium"/>
          <w:kern w:val="0"/>
          <w:sz w:val="22"/>
        </w:rPr>
      </w:pPr>
    </w:p>
    <w:p w:rsidR="00C50095" w:rsidRPr="00730362" w:rsidRDefault="000048AC" w:rsidP="00C50095">
      <w:pPr>
        <w:autoSpaceDE w:val="0"/>
        <w:autoSpaceDN w:val="0"/>
        <w:adjustRightInd w:val="0"/>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令和</w:t>
      </w:r>
      <w:r w:rsidR="00C50095" w:rsidRPr="00730362">
        <w:rPr>
          <w:rFonts w:ascii="ＭＳ ゴシック" w:eastAsia="ＭＳ ゴシック" w:hAnsi="ＭＳ ゴシック" w:cs="GothicBBBPr6N-Medium" w:hint="eastAsia"/>
          <w:kern w:val="0"/>
          <w:sz w:val="22"/>
        </w:rPr>
        <w:t xml:space="preserve">○年○月○日　　　　　　　　　　　　</w:t>
      </w:r>
      <w:r w:rsidR="00730362">
        <w:rPr>
          <w:rFonts w:ascii="ＭＳ ゴシック" w:eastAsia="ＭＳ ゴシック" w:hAnsi="ＭＳ ゴシック" w:cs="GothicBBBPr6N-Medium" w:hint="eastAsia"/>
          <w:kern w:val="0"/>
          <w:sz w:val="22"/>
        </w:rPr>
        <w:t xml:space="preserve"> </w:t>
      </w:r>
      <w:r w:rsidR="00C50095" w:rsidRPr="00730362">
        <w:rPr>
          <w:rFonts w:ascii="ＭＳ ゴシック" w:eastAsia="ＭＳ ゴシック" w:hAnsi="ＭＳ ゴシック" w:cs="GothicBBBPr6N-Medium" w:hint="eastAsia"/>
          <w:kern w:val="0"/>
          <w:sz w:val="22"/>
        </w:rPr>
        <w:t>株式会社</w:t>
      </w:r>
      <w:r w:rsidR="00C50095" w:rsidRPr="00730362">
        <w:rPr>
          <w:rFonts w:ascii="ＭＳ ゴシック" w:eastAsia="ＭＳ ゴシック" w:hAnsi="ＭＳ ゴシック" w:cs="GothicBBBPr6N-Medium"/>
          <w:kern w:val="0"/>
          <w:sz w:val="22"/>
        </w:rPr>
        <w:t>XX</w:t>
      </w:r>
      <w:r w:rsidR="00C50095" w:rsidRPr="00730362">
        <w:rPr>
          <w:rFonts w:ascii="ＭＳ ゴシック" w:eastAsia="ＭＳ ゴシック" w:hAnsi="ＭＳ ゴシック" w:cs="GothicBBBPr6N-Medium" w:hint="eastAsia"/>
          <w:kern w:val="0"/>
          <w:sz w:val="22"/>
        </w:rPr>
        <w:t xml:space="preserve">製作所　</w:t>
      </w:r>
    </w:p>
    <w:p w:rsidR="00C50095" w:rsidRDefault="00C50095" w:rsidP="00730362">
      <w:pPr>
        <w:autoSpaceDE w:val="0"/>
        <w:autoSpaceDN w:val="0"/>
        <w:adjustRightInd w:val="0"/>
        <w:jc w:val="righ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代表取締役社長　●●　●●　　　　印</w:t>
      </w:r>
    </w:p>
    <w:p w:rsidR="00C50095" w:rsidRPr="00730362" w:rsidRDefault="00C50095" w:rsidP="00730362">
      <w:pPr>
        <w:autoSpaceDE w:val="0"/>
        <w:autoSpaceDN w:val="0"/>
        <w:adjustRightInd w:val="0"/>
        <w:ind w:leftChars="2160" w:left="4536"/>
        <w:jc w:val="left"/>
        <w:rPr>
          <w:rFonts w:ascii="ＭＳ ゴシック" w:eastAsia="ＭＳ ゴシック" w:hAnsi="ＭＳ ゴシック" w:cs="GothicBBBPr6N-Medium"/>
          <w:kern w:val="0"/>
          <w:sz w:val="22"/>
        </w:rPr>
      </w:pPr>
      <w:r w:rsidRPr="00730362">
        <w:rPr>
          <w:rFonts w:ascii="ＭＳ ゴシック" w:eastAsia="ＭＳ ゴシック" w:hAnsi="ＭＳ ゴシック" w:cs="GothicBBBPr6N-Medium" w:hint="eastAsia"/>
          <w:kern w:val="0"/>
          <w:sz w:val="22"/>
        </w:rPr>
        <w:t>株式会社</w:t>
      </w:r>
      <w:r w:rsidRPr="00730362">
        <w:rPr>
          <w:rFonts w:ascii="ＭＳ ゴシック" w:eastAsia="ＭＳ ゴシック" w:hAnsi="ＭＳ ゴシック" w:cs="GothicBBBPr6N-Medium"/>
          <w:kern w:val="0"/>
          <w:sz w:val="22"/>
        </w:rPr>
        <w:t>XX</w:t>
      </w:r>
      <w:r w:rsidRPr="00730362">
        <w:rPr>
          <w:rFonts w:ascii="ＭＳ ゴシック" w:eastAsia="ＭＳ ゴシック" w:hAnsi="ＭＳ ゴシック" w:cs="GothicBBBPr6N-Medium" w:hint="eastAsia"/>
          <w:kern w:val="0"/>
          <w:sz w:val="22"/>
        </w:rPr>
        <w:t>製作所</w:t>
      </w:r>
    </w:p>
    <w:p w:rsidR="004D24EA" w:rsidRDefault="00C50095" w:rsidP="00730362">
      <w:pPr>
        <w:jc w:val="right"/>
        <w:rPr>
          <w:rFonts w:ascii="ＭＳ ゴシック" w:eastAsia="ＭＳ ゴシック" w:hAnsi="ＭＳ ゴシック" w:cs="GothicBBBPr6N-Medium" w:hint="eastAsia"/>
          <w:kern w:val="0"/>
          <w:sz w:val="22"/>
        </w:rPr>
      </w:pPr>
      <w:r w:rsidRPr="00730362">
        <w:rPr>
          <w:rFonts w:ascii="ＭＳ ゴシック" w:eastAsia="ＭＳ ゴシック" w:hAnsi="ＭＳ ゴシック" w:cs="GothicBBBPr6N-Medium" w:hint="eastAsia"/>
          <w:kern w:val="0"/>
          <w:sz w:val="22"/>
        </w:rPr>
        <w:t>社員代表　　　　●●　●●　　　　印</w:t>
      </w:r>
    </w:p>
    <w:sectPr w:rsidR="004D24EA" w:rsidSect="00C837CE">
      <w:pgSz w:w="11906" w:h="16838"/>
      <w:pgMar w:top="1276" w:right="1701" w:bottom="993"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FC" w:rsidRDefault="00D375FC" w:rsidP="000048AC">
      <w:r>
        <w:separator/>
      </w:r>
    </w:p>
  </w:endnote>
  <w:endnote w:type="continuationSeparator" w:id="0">
    <w:p w:rsidR="00D375FC" w:rsidRDefault="00D375FC" w:rsidP="0000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toGoB101Pr6N-Bold">
    <w:altName w:val="游ゴシック"/>
    <w:panose1 w:val="00000000000000000000"/>
    <w:charset w:val="80"/>
    <w:family w:val="auto"/>
    <w:notTrueType/>
    <w:pitch w:val="default"/>
    <w:sig w:usb0="00000001" w:usb1="08070000" w:usb2="00000010" w:usb3="00000000" w:csb0="00020000" w:csb1="00000000"/>
  </w:font>
  <w:font w:name="GothicBBBPr6N-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FC" w:rsidRDefault="00D375FC" w:rsidP="000048AC">
      <w:r>
        <w:separator/>
      </w:r>
    </w:p>
  </w:footnote>
  <w:footnote w:type="continuationSeparator" w:id="0">
    <w:p w:rsidR="00D375FC" w:rsidRDefault="00D375FC" w:rsidP="00004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95"/>
    <w:rsid w:val="000048AC"/>
    <w:rsid w:val="001D22F1"/>
    <w:rsid w:val="002A04D2"/>
    <w:rsid w:val="004D24EA"/>
    <w:rsid w:val="00730362"/>
    <w:rsid w:val="009A7B94"/>
    <w:rsid w:val="00C50095"/>
    <w:rsid w:val="00C837CE"/>
    <w:rsid w:val="00CE2102"/>
    <w:rsid w:val="00D3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CEBF8"/>
  <w15:chartTrackingRefBased/>
  <w15:docId w15:val="{4EAF5D6F-5629-4B44-8F59-EFAB0922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8AC"/>
    <w:pPr>
      <w:tabs>
        <w:tab w:val="center" w:pos="4252"/>
        <w:tab w:val="right" w:pos="8504"/>
      </w:tabs>
      <w:snapToGrid w:val="0"/>
    </w:pPr>
  </w:style>
  <w:style w:type="character" w:customStyle="1" w:styleId="a4">
    <w:name w:val="ヘッダー (文字)"/>
    <w:basedOn w:val="a0"/>
    <w:link w:val="a3"/>
    <w:uiPriority w:val="99"/>
    <w:rsid w:val="000048AC"/>
  </w:style>
  <w:style w:type="paragraph" w:styleId="a5">
    <w:name w:val="footer"/>
    <w:basedOn w:val="a"/>
    <w:link w:val="a6"/>
    <w:uiPriority w:val="99"/>
    <w:unhideWhenUsed/>
    <w:rsid w:val="000048AC"/>
    <w:pPr>
      <w:tabs>
        <w:tab w:val="center" w:pos="4252"/>
        <w:tab w:val="right" w:pos="8504"/>
      </w:tabs>
      <w:snapToGrid w:val="0"/>
    </w:pPr>
  </w:style>
  <w:style w:type="character" w:customStyle="1" w:styleId="a6">
    <w:name w:val="フッター (文字)"/>
    <w:basedOn w:val="a0"/>
    <w:link w:val="a5"/>
    <w:uiPriority w:val="99"/>
    <w:rsid w:val="0000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日経BPC</dc:creator>
  <cp:keywords/>
  <dc:description/>
  <cp:lastModifiedBy>丹 啓</cp:lastModifiedBy>
  <cp:revision>5</cp:revision>
  <dcterms:created xsi:type="dcterms:W3CDTF">2019-11-01T03:11:00Z</dcterms:created>
  <dcterms:modified xsi:type="dcterms:W3CDTF">2019-11-13T07:28:00Z</dcterms:modified>
</cp:coreProperties>
</file>